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xml:space="preserve">, dass gemäß § 21 des Gesetzes zur Bekämpfung der Schwarzarbeit und illegalen Beschäftigung (Schwarzarbeitsbekämpfungsgesetz - </w:t>
      </w:r>
      <w:proofErr w:type="spellStart"/>
      <w:r w:rsidRPr="00815548">
        <w:rPr>
          <w:rFonts w:ascii="Arial" w:hAnsi="Arial" w:cs="Arial"/>
          <w:sz w:val="20"/>
          <w:szCs w:val="20"/>
        </w:rPr>
        <w:t>SchwarzArbG</w:t>
      </w:r>
      <w:proofErr w:type="spellEnd"/>
      <w:r w:rsidRPr="00815548">
        <w:rPr>
          <w:rFonts w:ascii="Arial" w:hAnsi="Arial" w:cs="Arial"/>
          <w:sz w:val="20"/>
          <w:szCs w:val="20"/>
        </w:rPr>
        <w:t xml:space="preserve">)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w:t>
      </w:r>
      <w:proofErr w:type="spellStart"/>
      <w:r w:rsidRPr="00815548">
        <w:rPr>
          <w:rFonts w:ascii="Arial" w:hAnsi="Arial" w:cs="Arial"/>
          <w:sz w:val="20"/>
          <w:szCs w:val="20"/>
        </w:rPr>
        <w:t>SchwarzArbG</w:t>
      </w:r>
      <w:proofErr w:type="spellEnd"/>
      <w:r w:rsidRPr="00815548">
        <w:rPr>
          <w:rFonts w:ascii="Arial" w:hAnsi="Arial" w:cs="Arial"/>
          <w:sz w:val="20"/>
          <w:szCs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77777777"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77777777" w:rsidR="009159C1" w:rsidRPr="009159C1" w:rsidRDefault="009159C1" w:rsidP="00F43432">
      <w:pPr>
        <w:numPr>
          <w:ilvl w:val="0"/>
          <w:numId w:val="18"/>
        </w:numPr>
        <w:spacing w:line="240" w:lineRule="auto"/>
        <w:jc w:val="both"/>
        <w:rPr>
          <w:rFonts w:ascii="Arial" w:hAnsi="Arial" w:cs="Arial"/>
          <w:b/>
          <w:spacing w:val="0"/>
          <w:sz w:val="20"/>
          <w:szCs w:val="20"/>
        </w:rPr>
      </w:pPr>
      <w:r w:rsidRPr="009159C1">
        <w:rPr>
          <w:rFonts w:ascii="Arial" w:hAnsi="Arial" w:cs="Arial"/>
          <w:b/>
          <w:spacing w:val="0"/>
          <w:sz w:val="20"/>
          <w:szCs w:val="20"/>
        </w:rPr>
        <w:t>Referenzangaben</w:t>
      </w:r>
    </w:p>
    <w:p w14:paraId="68DEF0A1" w14:textId="5C6B61B1" w:rsidR="005206E9" w:rsidRPr="005206E9" w:rsidRDefault="005206E9" w:rsidP="005206E9">
      <w:pPr>
        <w:pStyle w:val="A0"/>
        <w:spacing w:before="0"/>
        <w:rPr>
          <w:rFonts w:ascii="Arial" w:hAnsi="Arial" w:cs="Arial"/>
          <w:sz w:val="20"/>
          <w:szCs w:val="20"/>
        </w:rPr>
      </w:pPr>
      <w:r w:rsidRPr="006E1B99">
        <w:rPr>
          <w:rFonts w:ascii="Arial" w:hAnsi="Arial" w:cs="Arial"/>
          <w:b/>
          <w:sz w:val="20"/>
          <w:szCs w:val="20"/>
        </w:rPr>
        <w:t>Eigenerklärung</w:t>
      </w:r>
      <w:r w:rsidRPr="005206E9">
        <w:rPr>
          <w:rFonts w:ascii="Arial" w:hAnsi="Arial" w:cs="Arial"/>
          <w:sz w:val="20"/>
          <w:szCs w:val="20"/>
        </w:rPr>
        <w:t xml:space="preserve"> zu geeign</w:t>
      </w:r>
      <w:r>
        <w:rPr>
          <w:rFonts w:ascii="Arial" w:hAnsi="Arial" w:cs="Arial"/>
          <w:sz w:val="20"/>
          <w:szCs w:val="20"/>
        </w:rPr>
        <w:t xml:space="preserve">eten Referenzen über die </w:t>
      </w:r>
      <w:r w:rsidR="000B1ACF">
        <w:rPr>
          <w:rFonts w:ascii="Arial" w:hAnsi="Arial" w:cs="Arial"/>
          <w:sz w:val="20"/>
          <w:szCs w:val="20"/>
        </w:rPr>
        <w:t>Prüfung von Blitzschutzanlagen</w:t>
      </w:r>
      <w:r w:rsidRPr="00A73B6D">
        <w:rPr>
          <w:rFonts w:ascii="Arial" w:hAnsi="Arial" w:cs="Arial"/>
          <w:sz w:val="20"/>
          <w:szCs w:val="20"/>
        </w:rPr>
        <w:t xml:space="preserve"> </w:t>
      </w:r>
      <w:r w:rsidRPr="005206E9">
        <w:rPr>
          <w:rFonts w:ascii="Arial" w:hAnsi="Arial" w:cs="Arial"/>
          <w:sz w:val="20"/>
          <w:szCs w:val="20"/>
        </w:rPr>
        <w:t xml:space="preserve">untergliedert </w:t>
      </w:r>
      <w:r w:rsidR="000B1ACF" w:rsidRPr="005206E9">
        <w:rPr>
          <w:rFonts w:ascii="Arial" w:hAnsi="Arial" w:cs="Arial"/>
          <w:sz w:val="20"/>
          <w:szCs w:val="20"/>
        </w:rPr>
        <w:t xml:space="preserve">nach </w:t>
      </w:r>
      <w:r w:rsidR="000B1ACF" w:rsidRPr="0048142D">
        <w:rPr>
          <w:rFonts w:ascii="Arial" w:hAnsi="Arial" w:cs="Arial"/>
          <w:b/>
          <w:sz w:val="20"/>
          <w:szCs w:val="20"/>
        </w:rPr>
        <w:t>Namen</w:t>
      </w:r>
      <w:r w:rsidRPr="0048142D">
        <w:rPr>
          <w:rFonts w:ascii="Arial" w:hAnsi="Arial" w:cs="Arial"/>
          <w:b/>
          <w:sz w:val="20"/>
          <w:szCs w:val="20"/>
        </w:rPr>
        <w:t xml:space="preserve"> der Einrichtung</w:t>
      </w:r>
      <w:r w:rsidRPr="005206E9">
        <w:rPr>
          <w:rFonts w:ascii="Arial" w:hAnsi="Arial" w:cs="Arial"/>
          <w:sz w:val="20"/>
          <w:szCs w:val="20"/>
        </w:rPr>
        <w:t xml:space="preserve">, </w:t>
      </w:r>
      <w:r w:rsidRPr="0048142D">
        <w:rPr>
          <w:rFonts w:ascii="Arial" w:hAnsi="Arial" w:cs="Arial"/>
          <w:b/>
          <w:sz w:val="20"/>
          <w:szCs w:val="20"/>
        </w:rPr>
        <w:t>Zeitraum der Leistungserbringung</w:t>
      </w:r>
      <w:r w:rsidRPr="005206E9">
        <w:rPr>
          <w:rFonts w:ascii="Arial" w:hAnsi="Arial" w:cs="Arial"/>
          <w:sz w:val="20"/>
          <w:szCs w:val="20"/>
        </w:rPr>
        <w:t xml:space="preserve">, </w:t>
      </w:r>
      <w:r w:rsidRPr="0048142D">
        <w:rPr>
          <w:rFonts w:ascii="Arial" w:hAnsi="Arial" w:cs="Arial"/>
          <w:b/>
          <w:sz w:val="20"/>
          <w:szCs w:val="20"/>
        </w:rPr>
        <w:t>Gesamtvolumen in EUR p.a., netto</w:t>
      </w:r>
      <w:r w:rsidRPr="005206E9">
        <w:rPr>
          <w:rFonts w:ascii="Arial" w:hAnsi="Arial" w:cs="Arial"/>
          <w:sz w:val="20"/>
          <w:szCs w:val="20"/>
        </w:rPr>
        <w:t xml:space="preserve"> und einer </w:t>
      </w:r>
      <w:r w:rsidRPr="0048142D">
        <w:rPr>
          <w:rFonts w:ascii="Arial" w:hAnsi="Arial" w:cs="Arial"/>
          <w:b/>
          <w:sz w:val="20"/>
          <w:szCs w:val="20"/>
        </w:rPr>
        <w:t>Kurzbeschreibung des Auftrages/Projektes</w:t>
      </w:r>
      <w:r w:rsidRPr="005206E9">
        <w:rPr>
          <w:rFonts w:ascii="Arial" w:hAnsi="Arial" w:cs="Arial"/>
          <w:sz w:val="20"/>
          <w:szCs w:val="20"/>
        </w:rPr>
        <w:t xml:space="preserve">. Die referenzierte Leistung sollte entweder für eine Krankenhauseinrichtung erbracht worden sein oder ein Projekt mit vergleichbarem Gesamtvolumen in EUR p.a. (netto) betreffen oder im selben Gewerk erbracht worden sein. Es sind </w:t>
      </w:r>
      <w:r w:rsidR="006360BD">
        <w:rPr>
          <w:rFonts w:ascii="Arial" w:hAnsi="Arial" w:cs="Arial"/>
          <w:sz w:val="20"/>
          <w:szCs w:val="20"/>
        </w:rPr>
        <w:t xml:space="preserve">mindestens </w:t>
      </w:r>
      <w:r w:rsidR="000B1ACF">
        <w:rPr>
          <w:rFonts w:ascii="Arial" w:hAnsi="Arial" w:cs="Arial"/>
          <w:sz w:val="20"/>
          <w:szCs w:val="20"/>
        </w:rPr>
        <w:t>1</w:t>
      </w:r>
      <w:r w:rsidR="006360BD">
        <w:rPr>
          <w:rFonts w:ascii="Arial" w:hAnsi="Arial" w:cs="Arial"/>
          <w:sz w:val="20"/>
          <w:szCs w:val="20"/>
        </w:rPr>
        <w:t xml:space="preserve"> jedoch </w:t>
      </w:r>
      <w:r w:rsidR="000F2B4B">
        <w:rPr>
          <w:rFonts w:ascii="Arial" w:hAnsi="Arial" w:cs="Arial"/>
          <w:sz w:val="20"/>
          <w:szCs w:val="20"/>
        </w:rPr>
        <w:t xml:space="preserve">empfohlen </w:t>
      </w:r>
      <w:r w:rsidR="006360BD">
        <w:rPr>
          <w:rFonts w:ascii="Arial" w:hAnsi="Arial" w:cs="Arial"/>
          <w:sz w:val="20"/>
          <w:szCs w:val="20"/>
        </w:rPr>
        <w:t xml:space="preserve">höchstens </w:t>
      </w:r>
      <w:r w:rsidR="000B1ACF">
        <w:rPr>
          <w:rFonts w:ascii="Arial" w:hAnsi="Arial" w:cs="Arial"/>
          <w:sz w:val="20"/>
          <w:szCs w:val="20"/>
        </w:rPr>
        <w:t>2</w:t>
      </w:r>
      <w:r w:rsidR="006360BD" w:rsidRPr="005206E9">
        <w:rPr>
          <w:rFonts w:ascii="Arial" w:hAnsi="Arial" w:cs="Arial"/>
          <w:sz w:val="20"/>
          <w:szCs w:val="20"/>
        </w:rPr>
        <w:t xml:space="preserve"> </w:t>
      </w:r>
      <w:r w:rsidRPr="005206E9">
        <w:rPr>
          <w:rFonts w:ascii="Arial" w:hAnsi="Arial" w:cs="Arial"/>
          <w:sz w:val="20"/>
          <w:szCs w:val="20"/>
        </w:rPr>
        <w:t xml:space="preserve">Referenzen anzugeben. </w:t>
      </w:r>
      <w:r w:rsidR="000F2B4B">
        <w:rPr>
          <w:rFonts w:ascii="Arial" w:hAnsi="Arial" w:cs="Arial"/>
          <w:sz w:val="20"/>
          <w:szCs w:val="20"/>
        </w:rPr>
        <w:t>Es können auch mehr Referenzen angegeben werden.</w:t>
      </w:r>
    </w:p>
    <w:p w14:paraId="4BC23F4F" w14:textId="77777777" w:rsidR="005206E9" w:rsidRPr="00A73B6D" w:rsidRDefault="005206E9" w:rsidP="005206E9">
      <w:pPr>
        <w:spacing w:line="240" w:lineRule="auto"/>
        <w:jc w:val="both"/>
        <w:rPr>
          <w:rFonts w:ascii="Arial" w:hAnsi="Arial" w:cs="Arial"/>
          <w:spacing w:val="0"/>
          <w:sz w:val="20"/>
          <w:szCs w:val="20"/>
        </w:rPr>
      </w:pPr>
    </w:p>
    <w:p w14:paraId="760385F9" w14:textId="77777777" w:rsidR="00895412" w:rsidRPr="00A73B6D" w:rsidRDefault="00895412" w:rsidP="005206E9">
      <w:pPr>
        <w:pStyle w:val="A1"/>
        <w:spacing w:before="120"/>
        <w:ind w:left="0"/>
        <w:rPr>
          <w:rFonts w:ascii="Arial" w:hAnsi="Arial" w:cs="Arial"/>
          <w:b/>
          <w:sz w:val="20"/>
          <w:szCs w:val="20"/>
        </w:rPr>
      </w:pPr>
      <w:r w:rsidRPr="00A73B6D">
        <w:rPr>
          <w:rFonts w:ascii="Arial" w:hAnsi="Arial" w:cs="Arial"/>
          <w:b/>
          <w:sz w:val="20"/>
          <w:szCs w:val="20"/>
        </w:rPr>
        <w:t>Referenzangaben für zu wertende Leistung:</w:t>
      </w:r>
    </w:p>
    <w:p w14:paraId="00379E38" w14:textId="77777777" w:rsidR="00895412" w:rsidRPr="00A73B6D" w:rsidRDefault="00895412" w:rsidP="00895412">
      <w:pPr>
        <w:tabs>
          <w:tab w:val="left" w:leader="underscore" w:pos="8789"/>
        </w:tabs>
        <w:spacing w:line="360" w:lineRule="auto"/>
        <w:rPr>
          <w:rFonts w:ascii="Arial" w:hAnsi="Arial" w:cs="Arial"/>
          <w:sz w:val="20"/>
          <w:szCs w:val="20"/>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072"/>
      </w:tblGrid>
      <w:tr w:rsidR="00895412" w:rsidRPr="00A73B6D" w14:paraId="4E6A7ADA" w14:textId="77777777" w:rsidTr="00EE588B">
        <w:tc>
          <w:tcPr>
            <w:tcW w:w="4463" w:type="dxa"/>
            <w:tcBorders>
              <w:top w:val="nil"/>
              <w:left w:val="nil"/>
              <w:bottom w:val="nil"/>
              <w:right w:val="single" w:sz="4" w:space="0" w:color="auto"/>
            </w:tcBorders>
            <w:shd w:val="clear" w:color="auto" w:fill="auto"/>
          </w:tcPr>
          <w:p w14:paraId="70BD6816"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Einrichtung:</w:t>
            </w:r>
          </w:p>
        </w:tc>
        <w:tc>
          <w:tcPr>
            <w:tcW w:w="4464" w:type="dxa"/>
            <w:tcBorders>
              <w:left w:val="single" w:sz="4" w:space="0" w:color="auto"/>
            </w:tcBorders>
            <w:shd w:val="clear" w:color="auto" w:fill="auto"/>
          </w:tcPr>
          <w:p w14:paraId="2D4F187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3150047C" w14:textId="77777777" w:rsidTr="00EE588B">
        <w:tc>
          <w:tcPr>
            <w:tcW w:w="4463" w:type="dxa"/>
            <w:tcBorders>
              <w:top w:val="nil"/>
              <w:left w:val="nil"/>
              <w:bottom w:val="nil"/>
              <w:right w:val="single" w:sz="4" w:space="0" w:color="auto"/>
            </w:tcBorders>
            <w:shd w:val="clear" w:color="auto" w:fill="auto"/>
          </w:tcPr>
          <w:p w14:paraId="65F7CD11"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Ansprechpartner:</w:t>
            </w:r>
          </w:p>
        </w:tc>
        <w:tc>
          <w:tcPr>
            <w:tcW w:w="4464" w:type="dxa"/>
            <w:tcBorders>
              <w:left w:val="single" w:sz="4" w:space="0" w:color="auto"/>
            </w:tcBorders>
            <w:shd w:val="clear" w:color="auto" w:fill="auto"/>
          </w:tcPr>
          <w:p w14:paraId="6E82F724"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19B5E1C8" w14:textId="77777777" w:rsidTr="00EE588B">
        <w:tc>
          <w:tcPr>
            <w:tcW w:w="4463" w:type="dxa"/>
            <w:tcBorders>
              <w:top w:val="nil"/>
              <w:left w:val="nil"/>
              <w:bottom w:val="nil"/>
              <w:right w:val="single" w:sz="4" w:space="0" w:color="auto"/>
            </w:tcBorders>
            <w:shd w:val="clear" w:color="auto" w:fill="auto"/>
          </w:tcPr>
          <w:p w14:paraId="65C8CBCE"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Funktion:</w:t>
            </w:r>
          </w:p>
        </w:tc>
        <w:tc>
          <w:tcPr>
            <w:tcW w:w="4464" w:type="dxa"/>
            <w:tcBorders>
              <w:left w:val="single" w:sz="4" w:space="0" w:color="auto"/>
            </w:tcBorders>
            <w:shd w:val="clear" w:color="auto" w:fill="auto"/>
          </w:tcPr>
          <w:p w14:paraId="633F97F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5D36360C" w14:textId="77777777" w:rsidTr="00EE588B">
        <w:tc>
          <w:tcPr>
            <w:tcW w:w="4463" w:type="dxa"/>
            <w:tcBorders>
              <w:top w:val="nil"/>
              <w:left w:val="nil"/>
              <w:bottom w:val="nil"/>
              <w:right w:val="single" w:sz="4" w:space="0" w:color="auto"/>
            </w:tcBorders>
            <w:shd w:val="clear" w:color="auto" w:fill="auto"/>
          </w:tcPr>
          <w:p w14:paraId="71A38394"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Telefon:</w:t>
            </w:r>
          </w:p>
        </w:tc>
        <w:tc>
          <w:tcPr>
            <w:tcW w:w="4464" w:type="dxa"/>
            <w:tcBorders>
              <w:left w:val="single" w:sz="4" w:space="0" w:color="auto"/>
            </w:tcBorders>
            <w:shd w:val="clear" w:color="auto" w:fill="auto"/>
          </w:tcPr>
          <w:p w14:paraId="28FBC160"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243D3A9" w14:textId="77777777" w:rsidTr="00EE588B">
        <w:tc>
          <w:tcPr>
            <w:tcW w:w="4463" w:type="dxa"/>
            <w:tcBorders>
              <w:top w:val="nil"/>
              <w:left w:val="nil"/>
              <w:bottom w:val="nil"/>
              <w:right w:val="single" w:sz="4" w:space="0" w:color="auto"/>
            </w:tcBorders>
            <w:shd w:val="clear" w:color="auto" w:fill="auto"/>
          </w:tcPr>
          <w:p w14:paraId="03C450B7"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u w:val="single"/>
              </w:rPr>
            </w:pPr>
            <w:r w:rsidRPr="00A73B6D">
              <w:rPr>
                <w:rFonts w:ascii="Arial" w:hAnsi="Arial" w:cs="Arial"/>
                <w:sz w:val="20"/>
                <w:szCs w:val="20"/>
              </w:rPr>
              <w:t>Zeitraum der Leistungserbringung:</w:t>
            </w:r>
          </w:p>
        </w:tc>
        <w:tc>
          <w:tcPr>
            <w:tcW w:w="4464" w:type="dxa"/>
            <w:tcBorders>
              <w:left w:val="single" w:sz="4" w:space="0" w:color="auto"/>
            </w:tcBorders>
            <w:shd w:val="clear" w:color="auto" w:fill="auto"/>
          </w:tcPr>
          <w:p w14:paraId="1D59349B"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48448AD" w14:textId="77777777" w:rsidTr="00EE588B">
        <w:tc>
          <w:tcPr>
            <w:tcW w:w="4463" w:type="dxa"/>
            <w:tcBorders>
              <w:top w:val="nil"/>
              <w:left w:val="nil"/>
              <w:bottom w:val="nil"/>
              <w:right w:val="single" w:sz="4" w:space="0" w:color="auto"/>
            </w:tcBorders>
            <w:shd w:val="clear" w:color="auto" w:fill="auto"/>
          </w:tcPr>
          <w:p w14:paraId="7F1BBA74"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rPr>
            </w:pPr>
            <w:r w:rsidRPr="00A73B6D">
              <w:rPr>
                <w:rFonts w:ascii="Arial" w:hAnsi="Arial" w:cs="Arial"/>
                <w:sz w:val="20"/>
                <w:szCs w:val="20"/>
              </w:rPr>
              <w:t>Gesamtvolumen in EUR p.a., netto:</w:t>
            </w:r>
          </w:p>
        </w:tc>
        <w:tc>
          <w:tcPr>
            <w:tcW w:w="4464" w:type="dxa"/>
            <w:tcBorders>
              <w:left w:val="single" w:sz="4" w:space="0" w:color="auto"/>
            </w:tcBorders>
            <w:shd w:val="clear" w:color="auto" w:fill="auto"/>
          </w:tcPr>
          <w:p w14:paraId="65CCFFF5" w14:textId="77777777" w:rsidR="00895412" w:rsidRPr="00A73B6D" w:rsidRDefault="00895412" w:rsidP="00EE588B">
            <w:pPr>
              <w:tabs>
                <w:tab w:val="left" w:leader="underscore" w:pos="8789"/>
              </w:tabs>
              <w:spacing w:line="360" w:lineRule="auto"/>
              <w:rPr>
                <w:rFonts w:ascii="Arial" w:hAnsi="Arial" w:cs="Arial"/>
                <w:sz w:val="20"/>
                <w:szCs w:val="20"/>
              </w:rPr>
            </w:pPr>
          </w:p>
        </w:tc>
      </w:tr>
    </w:tbl>
    <w:p w14:paraId="61E4D330" w14:textId="77777777" w:rsidR="005206E9" w:rsidRPr="00A73B6D" w:rsidRDefault="005206E9" w:rsidP="005206E9">
      <w:pPr>
        <w:spacing w:line="240" w:lineRule="auto"/>
        <w:jc w:val="both"/>
        <w:rPr>
          <w:rFonts w:ascii="Arial" w:hAnsi="Arial" w:cs="Arial"/>
          <w:spacing w:val="0"/>
          <w:sz w:val="20"/>
          <w:szCs w:val="20"/>
        </w:rPr>
      </w:pPr>
    </w:p>
    <w:p w14:paraId="2286B713" w14:textId="77777777" w:rsidR="00895412" w:rsidRPr="00A73B6D" w:rsidRDefault="00895412" w:rsidP="005206E9">
      <w:pPr>
        <w:tabs>
          <w:tab w:val="left" w:leader="underscore" w:pos="8789"/>
        </w:tabs>
        <w:spacing w:line="360" w:lineRule="auto"/>
        <w:rPr>
          <w:rFonts w:ascii="Arial" w:hAnsi="Arial" w:cs="Arial"/>
          <w:b/>
          <w:sz w:val="20"/>
          <w:szCs w:val="20"/>
        </w:rPr>
      </w:pPr>
      <w:r w:rsidRPr="00A73B6D">
        <w:rPr>
          <w:rFonts w:ascii="Arial" w:hAnsi="Arial" w:cs="Arial"/>
          <w:b/>
          <w:sz w:val="20"/>
          <w:szCs w:val="20"/>
        </w:rPr>
        <w:t xml:space="preserve">Kurzbeschreibung des Auftrages / Projektes: </w:t>
      </w:r>
    </w:p>
    <w:p w14:paraId="252A1731"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AC86A9F"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5AF3BF7" w14:textId="77777777" w:rsidR="009159C1" w:rsidRPr="00A73B6D" w:rsidRDefault="009159C1" w:rsidP="009159C1">
      <w:pPr>
        <w:tabs>
          <w:tab w:val="left" w:leader="underscore" w:pos="8789"/>
        </w:tabs>
        <w:spacing w:line="360" w:lineRule="auto"/>
        <w:rPr>
          <w:rFonts w:ascii="Arial" w:hAnsi="Arial" w:cs="Arial"/>
          <w:b/>
          <w:sz w:val="20"/>
          <w:szCs w:val="20"/>
        </w:rPr>
      </w:pPr>
    </w:p>
    <w:p w14:paraId="3E9C4347" w14:textId="77777777" w:rsidR="009159C1" w:rsidRPr="00A73B6D" w:rsidRDefault="009159C1" w:rsidP="009159C1">
      <w:pPr>
        <w:tabs>
          <w:tab w:val="left" w:leader="underscore" w:pos="8789"/>
        </w:tabs>
        <w:spacing w:line="360" w:lineRule="auto"/>
        <w:rPr>
          <w:rFonts w:ascii="Arial" w:hAnsi="Arial" w:cs="Arial"/>
          <w:b/>
          <w:sz w:val="20"/>
          <w:szCs w:val="20"/>
        </w:rPr>
      </w:pPr>
      <w:r w:rsidRPr="00A73B6D">
        <w:rPr>
          <w:rFonts w:ascii="Arial" w:hAnsi="Arial" w:cs="Arial" w:hint="eastAsia"/>
          <w:b/>
          <w:sz w:val="20"/>
          <w:szCs w:val="20"/>
        </w:rPr>
        <w:t>Leistungserbringer</w:t>
      </w:r>
      <w:r w:rsidRPr="00A73B6D">
        <w:rPr>
          <w:rFonts w:ascii="Arial" w:hAnsi="Arial" w:cs="Arial"/>
          <w:b/>
          <w:sz w:val="20"/>
          <w:szCs w:val="20"/>
        </w:rPr>
        <w:t>:</w:t>
      </w:r>
    </w:p>
    <w:p w14:paraId="0BCDDEC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(Einzel)Bieter</w:t>
      </w:r>
    </w:p>
    <w:p w14:paraId="73E72B1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Mitglied der Bietergemeinschaft: ______________________________________</w:t>
      </w:r>
    </w:p>
    <w:p w14:paraId="066BF15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Andere Leistungserbringer (Nachunternehmer, Eignungsleihe): _________________________________________________________________</w:t>
      </w:r>
    </w:p>
    <w:p w14:paraId="76153E22" w14:textId="77777777" w:rsidR="00895412" w:rsidRPr="00A73B6D" w:rsidRDefault="00895412" w:rsidP="00895412">
      <w:pPr>
        <w:tabs>
          <w:tab w:val="left" w:leader="underscore" w:pos="8505"/>
        </w:tabs>
        <w:spacing w:before="120" w:line="360" w:lineRule="auto"/>
        <w:ind w:left="426"/>
        <w:rPr>
          <w:rFonts w:ascii="Arial" w:hAnsi="Arial" w:cs="Arial"/>
          <w:sz w:val="20"/>
          <w:szCs w:val="20"/>
        </w:rPr>
      </w:pPr>
    </w:p>
    <w:p w14:paraId="27FDA7C6" w14:textId="77777777" w:rsidR="00895412" w:rsidRPr="00A73B6D" w:rsidRDefault="00895412" w:rsidP="00895412">
      <w:pPr>
        <w:pStyle w:val="Textkrper-Zeileneinzug"/>
        <w:tabs>
          <w:tab w:val="left" w:pos="567"/>
        </w:tabs>
        <w:spacing w:line="240" w:lineRule="auto"/>
        <w:rPr>
          <w:rFonts w:ascii="Arial" w:hAnsi="Arial" w:cs="Arial"/>
          <w:sz w:val="20"/>
          <w:szCs w:val="20"/>
        </w:rPr>
      </w:pPr>
      <w:r w:rsidRPr="00A73B6D">
        <w:rPr>
          <w:rFonts w:ascii="Arial" w:hAnsi="Arial" w:cs="Arial"/>
          <w:sz w:val="20"/>
          <w:szCs w:val="20"/>
        </w:rPr>
        <w:t>____________________________________________________________</w:t>
      </w:r>
    </w:p>
    <w:p w14:paraId="491A0F80" w14:textId="77777777" w:rsidR="00895412" w:rsidRDefault="00895412" w:rsidP="00895412">
      <w:pPr>
        <w:pStyle w:val="Textkrper-Zeileneinzug"/>
        <w:tabs>
          <w:tab w:val="left" w:pos="567"/>
        </w:tabs>
        <w:spacing w:line="240" w:lineRule="auto"/>
        <w:rPr>
          <w:rFonts w:ascii="Arial" w:hAnsi="Arial" w:cs="Arial"/>
          <w:sz w:val="20"/>
          <w:szCs w:val="20"/>
          <w:vertAlign w:val="superscript"/>
        </w:rPr>
      </w:pPr>
      <w:r w:rsidRPr="009C6CCF">
        <w:rPr>
          <w:rFonts w:ascii="Arial" w:hAnsi="Arial" w:cs="Arial"/>
          <w:sz w:val="20"/>
          <w:szCs w:val="20"/>
        </w:rPr>
        <w:t>(Datum,</w:t>
      </w:r>
      <w:r>
        <w:rPr>
          <w:rFonts w:ascii="Arial" w:hAnsi="Arial" w:cs="Arial"/>
          <w:sz w:val="20"/>
          <w:szCs w:val="20"/>
        </w:rPr>
        <w:t xml:space="preserve"> Unterschrift, Stempel)</w:t>
      </w:r>
      <w:r w:rsidR="00A73B6D">
        <w:rPr>
          <w:rFonts w:ascii="Arial" w:hAnsi="Arial" w:cs="Arial"/>
          <w:sz w:val="20"/>
          <w:szCs w:val="20"/>
          <w:vertAlign w:val="superscript"/>
        </w:rPr>
        <w:t>1</w:t>
      </w:r>
      <w:r w:rsidRPr="009C6CCF">
        <w:rPr>
          <w:rFonts w:ascii="Arial" w:hAnsi="Arial" w:cs="Arial"/>
          <w:sz w:val="20"/>
          <w:szCs w:val="20"/>
          <w:vertAlign w:val="superscript"/>
        </w:rPr>
        <w:t>)</w:t>
      </w:r>
    </w:p>
    <w:p w14:paraId="07D180AA" w14:textId="77777777" w:rsidR="009159C1" w:rsidRPr="009159C1" w:rsidRDefault="00895412" w:rsidP="00F43432">
      <w:pPr>
        <w:pStyle w:val="Textkrper-Zeileneinzug"/>
        <w:numPr>
          <w:ilvl w:val="0"/>
          <w:numId w:val="18"/>
        </w:numPr>
        <w:tabs>
          <w:tab w:val="left" w:pos="567"/>
        </w:tabs>
        <w:rPr>
          <w:rFonts w:ascii="Arial" w:hAnsi="Arial" w:cs="Arial"/>
          <w:b/>
          <w:sz w:val="20"/>
          <w:szCs w:val="20"/>
          <w:lang w:val="x-none"/>
        </w:rPr>
      </w:pPr>
      <w:r>
        <w:rPr>
          <w:rFonts w:ascii="Arial" w:hAnsi="Arial" w:cs="Arial"/>
          <w:sz w:val="20"/>
          <w:szCs w:val="20"/>
          <w:vertAlign w:val="superscript"/>
        </w:rPr>
        <w:br w:type="page"/>
      </w:r>
      <w:r w:rsidR="009159C1" w:rsidRPr="009159C1">
        <w:rPr>
          <w:rFonts w:ascii="Arial" w:hAnsi="Arial" w:cs="Arial"/>
          <w:b/>
          <w:sz w:val="20"/>
          <w:szCs w:val="20"/>
          <w:lang w:val="x-none"/>
        </w:rPr>
        <w:lastRenderedPageBreak/>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lastRenderedPageBreak/>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w:t>
      </w:r>
      <w:proofErr w:type="spellStart"/>
      <w:r w:rsidRPr="005E792D">
        <w:rPr>
          <w:rFonts w:ascii="Arial" w:hAnsi="Arial" w:cs="Arial"/>
          <w:spacing w:val="2"/>
          <w:sz w:val="20"/>
          <w:szCs w:val="20"/>
        </w:rPr>
        <w:t>VergStatVO</w:t>
      </w:r>
      <w:proofErr w:type="spellEnd"/>
      <w:r w:rsidRPr="005E792D">
        <w:rPr>
          <w:rFonts w:ascii="Arial" w:hAnsi="Arial" w:cs="Arial"/>
          <w:spacing w:val="2"/>
          <w:sz w:val="20"/>
          <w:szCs w:val="20"/>
        </w:rPr>
        <w:t>)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w:t>
      </w:r>
      <w:proofErr w:type="gramStart"/>
      <w:r w:rsidRPr="005E792D">
        <w:rPr>
          <w:rFonts w:ascii="Arial" w:hAnsi="Arial" w:cs="Arial"/>
          <w:spacing w:val="2"/>
          <w:sz w:val="20"/>
          <w:szCs w:val="20"/>
        </w:rPr>
        <w:t>Daten  werden</w:t>
      </w:r>
      <w:proofErr w:type="gramEnd"/>
      <w:r w:rsidRPr="005E792D">
        <w:rPr>
          <w:rFonts w:ascii="Arial" w:hAnsi="Arial" w:cs="Arial"/>
          <w:spacing w:val="2"/>
          <w:sz w:val="20"/>
          <w:szCs w:val="20"/>
        </w:rPr>
        <w:t xml:space="preserve">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w:t>
      </w:r>
      <w:proofErr w:type="spellStart"/>
      <w:r w:rsidRPr="005E792D">
        <w:rPr>
          <w:rFonts w:ascii="Arial" w:hAnsi="Arial" w:cs="Arial"/>
          <w:sz w:val="20"/>
          <w:szCs w:val="20"/>
        </w:rPr>
        <w:t>eForms</w:t>
      </w:r>
      <w:proofErr w:type="spellEnd"/>
      <w:r w:rsidRPr="005E792D">
        <w:rPr>
          <w:rFonts w:ascii="Arial" w:hAnsi="Arial"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60BE36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1201AE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lastRenderedPageBreak/>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0B1ACF">
        <w:rPr>
          <w:rFonts w:ascii="Arial" w:hAnsi="Arial" w:cs="Arial"/>
          <w:sz w:val="20"/>
          <w:szCs w:val="20"/>
        </w:rPr>
      </w:r>
      <w:r w:rsidR="000B1ACF">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0772BFE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7F482B37"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0B1ACF">
      <w:rPr>
        <w:noProof/>
        <w:lang w:val="en-US"/>
      </w:rPr>
      <w:t>2151426_1</w:t>
    </w:r>
    <w:r w:rsidR="000B1ACF">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0B1ACF">
      <w:rPr>
        <w:noProof/>
      </w:rPr>
      <w:t>26.06.2026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E792D">
      <w:rPr>
        <w:rStyle w:val="Seitenzahl"/>
        <w:noProof/>
      </w:rPr>
      <w:t>9</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3BC219A9" w14:textId="77777777" w:rsidTr="00390872">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6615EC9E" w:rsidR="00390872" w:rsidRPr="000B1ACF" w:rsidRDefault="000B1ACF" w:rsidP="00D7043F">
          <w:pPr>
            <w:pStyle w:val="Kopfzeile"/>
            <w:jc w:val="center"/>
            <w:rPr>
              <w:rFonts w:cs="Arial"/>
              <w:b/>
              <w:color w:val="FF0000"/>
              <w:sz w:val="22"/>
              <w:szCs w:val="22"/>
            </w:rPr>
          </w:pPr>
          <w:r w:rsidRPr="000B1ACF">
            <w:rPr>
              <w:rFonts w:cs="Arial"/>
              <w:b/>
              <w:bCs/>
              <w:color w:val="FF0000"/>
              <w:sz w:val="22"/>
              <w:szCs w:val="22"/>
            </w:rPr>
            <w:t>TEK2603019</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390872">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7E8E8B38" w14:textId="7153E80E" w:rsidR="00390872" w:rsidRPr="000B1ACF" w:rsidRDefault="000B1ACF" w:rsidP="0061399A">
          <w:pPr>
            <w:pStyle w:val="Kopfzeile"/>
            <w:jc w:val="center"/>
            <w:rPr>
              <w:rFonts w:cs="Arial"/>
              <w:b/>
              <w:bCs/>
              <w:color w:val="FF0000"/>
              <w:sz w:val="22"/>
              <w:szCs w:val="22"/>
            </w:rPr>
          </w:pPr>
          <w:r w:rsidRPr="000B1ACF">
            <w:rPr>
              <w:rFonts w:cs="Arial"/>
              <w:b/>
              <w:bCs/>
              <w:color w:val="FF0000"/>
              <w:sz w:val="22"/>
              <w:szCs w:val="22"/>
            </w:rPr>
            <w:t>71319000-7</w:t>
          </w:r>
        </w:p>
      </w:tc>
      <w:tc>
        <w:tcPr>
          <w:tcW w:w="5040" w:type="dxa"/>
          <w:vAlign w:val="center"/>
        </w:tcPr>
        <w:p w14:paraId="3D7FE485" w14:textId="25320459" w:rsidR="00390872" w:rsidRPr="000B1ACF" w:rsidRDefault="000B1ACF" w:rsidP="00BB3B6B">
          <w:pPr>
            <w:tabs>
              <w:tab w:val="right" w:pos="8931"/>
            </w:tabs>
            <w:jc w:val="center"/>
            <w:rPr>
              <w:rFonts w:ascii="Arial" w:hAnsi="Arial" w:cs="Arial"/>
              <w:b/>
              <w:color w:val="FF0000"/>
              <w:sz w:val="22"/>
              <w:szCs w:val="22"/>
            </w:rPr>
          </w:pPr>
          <w:r w:rsidRPr="000B1ACF">
            <w:rPr>
              <w:rFonts w:ascii="Arial" w:hAnsi="Arial" w:cs="Arial"/>
              <w:b/>
              <w:color w:val="FF0000"/>
              <w:sz w:val="22"/>
              <w:szCs w:val="22"/>
            </w:rPr>
            <w:t>Prüfung Blitzschutzanlagen</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B1ACF"/>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10</Pages>
  <Words>1930</Words>
  <Characters>14609</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4</cp:revision>
  <cp:lastPrinted>2013-03-20T09:10:00Z</cp:lastPrinted>
  <dcterms:created xsi:type="dcterms:W3CDTF">2023-11-30T08:00:00Z</dcterms:created>
  <dcterms:modified xsi:type="dcterms:W3CDTF">2026-06-26T06:51:00Z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